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719C5AD3" w:rsidR="00EE7451" w:rsidRPr="00766D29" w:rsidRDefault="00A70B0B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0B4AAA">
        <w:rPr>
          <w:sz w:val="32"/>
        </w:rPr>
        <w:t>1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262057">
        <w:rPr>
          <w:sz w:val="32"/>
        </w:rPr>
        <w:t>Repetisjon.</w:t>
      </w:r>
    </w:p>
    <w:p w14:paraId="195DC0FF" w14:textId="1E224739" w:rsidR="000C01A9" w:rsidRDefault="001062EE" w:rsidP="00EA2496">
      <w:pPr>
        <w:pStyle w:val="Overskrift1"/>
        <w:rPr>
          <w:sz w:val="18"/>
          <w:szCs w:val="24"/>
          <w:u w:val="single"/>
        </w:rPr>
      </w:pPr>
      <w:r w:rsidRPr="00EA2496">
        <w:t xml:space="preserve">STCW </w:t>
      </w:r>
      <w:proofErr w:type="gramStart"/>
      <w:r w:rsidRPr="00EA2496">
        <w:t>kompetanse:</w:t>
      </w:r>
      <w:r w:rsidR="00DC3E03">
        <w:rPr>
          <w:sz w:val="18"/>
          <w:szCs w:val="24"/>
          <w:u w:val="single"/>
        </w:rPr>
        <w:t>.</w:t>
      </w:r>
      <w:proofErr w:type="gramEnd"/>
    </w:p>
    <w:p w14:paraId="1806720C" w14:textId="77777777" w:rsidR="00262057" w:rsidRPr="00F8462E" w:rsidRDefault="00262057" w:rsidP="00262057">
      <w:r w:rsidRPr="00F8462E">
        <w:t xml:space="preserve">STCW koden tabell A II/1 </w:t>
      </w:r>
      <w:r>
        <w:t>Bruk av ECDIS for å opprettholde navigeringens sikkerhet</w:t>
      </w:r>
      <w:r w:rsidRPr="00F8462E">
        <w:t>.</w:t>
      </w:r>
    </w:p>
    <w:p w14:paraId="0BC4B6BE" w14:textId="1A6AC17C" w:rsidR="009B7DE9" w:rsidRDefault="0055690E" w:rsidP="004919B6">
      <w:pPr>
        <w:pStyle w:val="Overskrift1"/>
      </w:pPr>
      <w:proofErr w:type="spellStart"/>
      <w:r w:rsidRPr="00367A22">
        <w:t>Læremål</w:t>
      </w:r>
      <w:proofErr w:type="spellEnd"/>
      <w:r w:rsidR="00DC3E03">
        <w:t>.</w:t>
      </w:r>
    </w:p>
    <w:p w14:paraId="22A9C377" w14:textId="344D4A43" w:rsidR="00262057" w:rsidRPr="00262057" w:rsidRDefault="00262057" w:rsidP="00EA2496">
      <w:pPr>
        <w:spacing w:line="360" w:lineRule="auto"/>
      </w:pPr>
      <w:r>
        <w:t>Studenten skal kunne:</w:t>
      </w:r>
    </w:p>
    <w:p w14:paraId="0B24B3FF" w14:textId="1871FA74" w:rsidR="00262057" w:rsidRDefault="00EA2496" w:rsidP="00EA2496">
      <w:pPr>
        <w:pStyle w:val="Listeavsnitt"/>
        <w:numPr>
          <w:ilvl w:val="0"/>
          <w:numId w:val="18"/>
        </w:numPr>
        <w:spacing w:before="68" w:after="200" w:line="360" w:lineRule="auto"/>
        <w:ind w:left="284" w:right="49" w:hanging="283"/>
        <w:contextualSpacing/>
        <w:rPr>
          <w:szCs w:val="24"/>
        </w:rPr>
      </w:pPr>
      <w:r>
        <w:rPr>
          <w:szCs w:val="24"/>
        </w:rPr>
        <w:t>U</w:t>
      </w:r>
      <w:r w:rsidR="00262057">
        <w:rPr>
          <w:szCs w:val="24"/>
        </w:rPr>
        <w:t xml:space="preserve">tføre </w:t>
      </w:r>
      <w:r>
        <w:rPr>
          <w:szCs w:val="24"/>
        </w:rPr>
        <w:t xml:space="preserve">alle nødvendige </w:t>
      </w:r>
      <w:r w:rsidR="00262057">
        <w:rPr>
          <w:szCs w:val="24"/>
        </w:rPr>
        <w:t xml:space="preserve">innstillinger </w:t>
      </w:r>
      <w:r>
        <w:rPr>
          <w:szCs w:val="24"/>
        </w:rPr>
        <w:t xml:space="preserve">på </w:t>
      </w:r>
      <w:proofErr w:type="spellStart"/>
      <w:r>
        <w:rPr>
          <w:szCs w:val="24"/>
        </w:rPr>
        <w:t>ecdis</w:t>
      </w:r>
      <w:proofErr w:type="spellEnd"/>
      <w:r>
        <w:rPr>
          <w:szCs w:val="24"/>
        </w:rPr>
        <w:t xml:space="preserve"> </w:t>
      </w:r>
      <w:r w:rsidR="00262057">
        <w:rPr>
          <w:szCs w:val="24"/>
        </w:rPr>
        <w:t>for navigering med elektroniske kart.</w:t>
      </w:r>
    </w:p>
    <w:p w14:paraId="7C584509" w14:textId="0058D860" w:rsidR="00262057" w:rsidRPr="008B0D2D" w:rsidRDefault="00262057" w:rsidP="00EA2496">
      <w:pPr>
        <w:pStyle w:val="Listeavsnitt"/>
        <w:numPr>
          <w:ilvl w:val="0"/>
          <w:numId w:val="18"/>
        </w:numPr>
        <w:spacing w:before="68" w:after="200" w:line="360" w:lineRule="auto"/>
        <w:ind w:left="284" w:right="49" w:hanging="283"/>
        <w:contextualSpacing/>
      </w:pPr>
      <w:r>
        <w:rPr>
          <w:szCs w:val="24"/>
        </w:rPr>
        <w:t xml:space="preserve">Lage og validere en rute. </w:t>
      </w:r>
    </w:p>
    <w:p w14:paraId="19F85BB7" w14:textId="05709711" w:rsidR="00262057" w:rsidRDefault="00262057" w:rsidP="00EA2496">
      <w:pPr>
        <w:pStyle w:val="Listeavsnitt"/>
        <w:numPr>
          <w:ilvl w:val="0"/>
          <w:numId w:val="18"/>
        </w:numPr>
        <w:spacing w:before="68" w:after="200" w:line="360" w:lineRule="auto"/>
        <w:ind w:left="284" w:right="49" w:hanging="283"/>
        <w:contextualSpacing/>
        <w:rPr>
          <w:szCs w:val="24"/>
        </w:rPr>
      </w:pPr>
      <w:r>
        <w:rPr>
          <w:szCs w:val="24"/>
        </w:rPr>
        <w:t>Gjennomføre og o</w:t>
      </w:r>
      <w:r w:rsidRPr="00864508">
        <w:rPr>
          <w:szCs w:val="24"/>
        </w:rPr>
        <w:t xml:space="preserve">vervåke </w:t>
      </w:r>
      <w:r>
        <w:rPr>
          <w:szCs w:val="24"/>
        </w:rPr>
        <w:t xml:space="preserve">ruten, </w:t>
      </w:r>
      <w:r w:rsidRPr="00864508">
        <w:rPr>
          <w:szCs w:val="24"/>
        </w:rPr>
        <w:t>egen posisjon</w:t>
      </w:r>
      <w:r>
        <w:rPr>
          <w:szCs w:val="24"/>
        </w:rPr>
        <w:t xml:space="preserve"> og</w:t>
      </w:r>
      <w:r w:rsidRPr="00864508">
        <w:rPr>
          <w:szCs w:val="24"/>
        </w:rPr>
        <w:t xml:space="preserve"> nærhet til </w:t>
      </w:r>
      <w:r>
        <w:rPr>
          <w:szCs w:val="24"/>
        </w:rPr>
        <w:t>f</w:t>
      </w:r>
      <w:r w:rsidRPr="00864508">
        <w:rPr>
          <w:szCs w:val="24"/>
        </w:rPr>
        <w:t>arer.</w:t>
      </w:r>
      <w:r>
        <w:rPr>
          <w:szCs w:val="24"/>
        </w:rPr>
        <w:t xml:space="preserve"> </w:t>
      </w:r>
    </w:p>
    <w:p w14:paraId="245B339A" w14:textId="77777777" w:rsidR="00262057" w:rsidRPr="00262057" w:rsidRDefault="00262057" w:rsidP="00EA2496">
      <w:pPr>
        <w:pStyle w:val="Listeavsnitt"/>
        <w:numPr>
          <w:ilvl w:val="0"/>
          <w:numId w:val="18"/>
        </w:numPr>
        <w:spacing w:before="68" w:after="200" w:line="360" w:lineRule="auto"/>
        <w:ind w:left="284" w:right="49" w:hanging="283"/>
        <w:contextualSpacing/>
      </w:pPr>
      <w:r w:rsidRPr="00262057">
        <w:rPr>
          <w:szCs w:val="24"/>
        </w:rPr>
        <w:t xml:space="preserve">Reagere korrekt på alarmer. </w:t>
      </w:r>
    </w:p>
    <w:p w14:paraId="7C8FCD21" w14:textId="79E6721B" w:rsidR="00262057" w:rsidRDefault="00262057" w:rsidP="00EA2496">
      <w:pPr>
        <w:pStyle w:val="Listeavsnitt"/>
        <w:numPr>
          <w:ilvl w:val="0"/>
          <w:numId w:val="18"/>
        </w:numPr>
        <w:spacing w:before="68" w:after="200" w:line="360" w:lineRule="auto"/>
        <w:ind w:left="284" w:right="49" w:hanging="283"/>
        <w:contextualSpacing/>
      </w:pPr>
      <w:r>
        <w:t>B</w:t>
      </w:r>
      <w:r w:rsidRPr="003513AD">
        <w:t xml:space="preserve">ruke </w:t>
      </w:r>
      <w:r>
        <w:t>banestyring på ruten.</w:t>
      </w:r>
    </w:p>
    <w:p w14:paraId="18B45CC4" w14:textId="3AA75F2C" w:rsidR="00262057" w:rsidRDefault="00EA2496" w:rsidP="00EA2496">
      <w:pPr>
        <w:pStyle w:val="Listeavsnitt"/>
        <w:numPr>
          <w:ilvl w:val="0"/>
          <w:numId w:val="18"/>
        </w:numPr>
        <w:spacing w:before="68" w:after="200" w:line="360" w:lineRule="auto"/>
        <w:ind w:left="284" w:right="49" w:hanging="283"/>
        <w:contextualSpacing/>
      </w:pPr>
      <w:r>
        <w:t>Ve</w:t>
      </w:r>
      <w:r w:rsidR="00262057">
        <w:t xml:space="preserve">dlikehold </w:t>
      </w:r>
      <w:proofErr w:type="spellStart"/>
      <w:r w:rsidR="00262057">
        <w:t>ecdis</w:t>
      </w:r>
      <w:proofErr w:type="spellEnd"/>
      <w:r w:rsidR="00262057">
        <w:t>-display som skala, radar-</w:t>
      </w:r>
      <w:proofErr w:type="spellStart"/>
      <w:r w:rsidR="00262057">
        <w:t>overlay</w:t>
      </w:r>
      <w:proofErr w:type="spellEnd"/>
      <w:r w:rsidR="00262057">
        <w:t>, informasjonsmengde</w:t>
      </w:r>
      <w:r>
        <w:t xml:space="preserve"> etc</w:t>
      </w:r>
      <w:r w:rsidR="00262057">
        <w:t>.</w:t>
      </w:r>
    </w:p>
    <w:p w14:paraId="3F603430" w14:textId="6BEB8278" w:rsidR="00262057" w:rsidRDefault="00262057" w:rsidP="00EA2496">
      <w:pPr>
        <w:pStyle w:val="Listeavsnitt"/>
        <w:numPr>
          <w:ilvl w:val="0"/>
          <w:numId w:val="18"/>
        </w:numPr>
        <w:spacing w:before="68" w:after="200" w:line="360" w:lineRule="auto"/>
        <w:ind w:left="284" w:right="49" w:hanging="283"/>
        <w:contextualSpacing/>
      </w:pPr>
      <w:r>
        <w:t>Kontroll av posisjon.</w:t>
      </w:r>
    </w:p>
    <w:p w14:paraId="7B756749" w14:textId="672CAEC3" w:rsidR="00D27750" w:rsidRPr="00367A22" w:rsidRDefault="0055690E" w:rsidP="00EA2496">
      <w:pPr>
        <w:pStyle w:val="Overskrift1"/>
      </w:pPr>
      <w:r w:rsidRPr="00EA2496">
        <w:t>Studentens</w:t>
      </w:r>
      <w:r w:rsidRPr="00367A22">
        <w:t xml:space="preserve"> </w:t>
      </w:r>
      <w:r w:rsidRPr="00EA2496">
        <w:t>oppgaver</w:t>
      </w:r>
      <w:r w:rsidR="00DC3E03">
        <w:t>.</w:t>
      </w:r>
    </w:p>
    <w:p w14:paraId="36EBF9B4" w14:textId="5EA37348" w:rsidR="00367A22" w:rsidRPr="00DC3E03" w:rsidRDefault="00367A22" w:rsidP="00367A22">
      <w:pPr>
        <w:rPr>
          <w:u w:val="single"/>
        </w:rPr>
      </w:pPr>
      <w:r w:rsidRPr="00DC3E03">
        <w:rPr>
          <w:u w:val="single"/>
        </w:rPr>
        <w:t xml:space="preserve">Forberedelser: </w:t>
      </w:r>
    </w:p>
    <w:p w14:paraId="31C1993B" w14:textId="77777777" w:rsidR="009252B2" w:rsidRDefault="00367A22" w:rsidP="00EA2496">
      <w:pPr>
        <w:spacing w:after="200" w:line="360" w:lineRule="auto"/>
        <w:contextualSpacing/>
      </w:pPr>
      <w:r w:rsidRPr="00367A22">
        <w:t>I henhold til periodeplan.</w:t>
      </w:r>
      <w:r w:rsidR="00A40EC4">
        <w:t xml:space="preserve"> </w:t>
      </w:r>
    </w:p>
    <w:p w14:paraId="48A03E60" w14:textId="12BEDB75" w:rsidR="00367A22" w:rsidRPr="00367A22" w:rsidRDefault="009252B2" w:rsidP="00EA2496">
      <w:pPr>
        <w:spacing w:after="200" w:line="360" w:lineRule="auto"/>
        <w:contextualSpacing/>
      </w:pPr>
      <w:r>
        <w:t>Les</w:t>
      </w:r>
      <w:r w:rsidR="00367A22" w:rsidRPr="00367A22">
        <w:t xml:space="preserve"> igjennom </w:t>
      </w:r>
      <w:r w:rsidR="000030C8">
        <w:t>øvelsen</w:t>
      </w:r>
      <w:r w:rsidR="00167C8D">
        <w:t>.</w:t>
      </w:r>
      <w:r w:rsidR="00262057">
        <w:t xml:space="preserve"> </w:t>
      </w:r>
      <w:r>
        <w:t>Studer</w:t>
      </w:r>
      <w:r w:rsidR="000C01A9">
        <w:t xml:space="preserve"> fartøye</w:t>
      </w:r>
      <w:r>
        <w:t>t</w:t>
      </w:r>
      <w:r w:rsidR="00262057">
        <w:t>s</w:t>
      </w:r>
      <w:r w:rsidR="000C01A9">
        <w:t xml:space="preserve"> manøverdata</w:t>
      </w:r>
      <w:r w:rsidR="003445D4">
        <w:t>.</w:t>
      </w:r>
    </w:p>
    <w:p w14:paraId="4685C616" w14:textId="77777777" w:rsidR="00367A22" w:rsidRPr="00367A22" w:rsidRDefault="00367A22" w:rsidP="00367A22"/>
    <w:p w14:paraId="150D1256" w14:textId="645E6E05" w:rsidR="00367A22" w:rsidRPr="00DC3E03" w:rsidRDefault="00262057" w:rsidP="00367A22">
      <w:pPr>
        <w:rPr>
          <w:u w:val="single"/>
        </w:rPr>
      </w:pPr>
      <w:r w:rsidRPr="00DC3E03">
        <w:rPr>
          <w:u w:val="single"/>
        </w:rPr>
        <w:t>Gjennomføring</w:t>
      </w:r>
      <w:r w:rsidR="00367A22" w:rsidRPr="00DC3E03">
        <w:rPr>
          <w:u w:val="single"/>
        </w:rPr>
        <w:t>:</w:t>
      </w:r>
    </w:p>
    <w:p w14:paraId="0B7FA647" w14:textId="1F537C79" w:rsidR="000D4474" w:rsidRPr="000D4474" w:rsidRDefault="004919B6" w:rsidP="00EB7389">
      <w:pPr>
        <w:pStyle w:val="Listeavsnitt"/>
        <w:numPr>
          <w:ilvl w:val="0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 w:rsidRPr="000D4474">
        <w:rPr>
          <w:szCs w:val="24"/>
        </w:rPr>
        <w:t xml:space="preserve">Sjekk </w:t>
      </w:r>
      <w:r w:rsidR="0026631E" w:rsidRPr="000D4474">
        <w:rPr>
          <w:szCs w:val="24"/>
        </w:rPr>
        <w:t xml:space="preserve">at </w:t>
      </w:r>
      <w:r w:rsidR="00EA2496" w:rsidRPr="000D4474">
        <w:rPr>
          <w:szCs w:val="24"/>
        </w:rPr>
        <w:t xml:space="preserve">du er klar for seilas inkludert </w:t>
      </w:r>
      <w:proofErr w:type="spellStart"/>
      <w:r w:rsidR="00EA2496" w:rsidRPr="000D4474">
        <w:rPr>
          <w:szCs w:val="24"/>
        </w:rPr>
        <w:t>ecdis</w:t>
      </w:r>
      <w:proofErr w:type="spellEnd"/>
      <w:r w:rsidR="00EA2496" w:rsidRPr="000D4474">
        <w:rPr>
          <w:szCs w:val="24"/>
        </w:rPr>
        <w:t xml:space="preserve">-innstillinger, </w:t>
      </w:r>
      <w:r w:rsidR="000D4474" w:rsidRPr="000D4474">
        <w:rPr>
          <w:szCs w:val="24"/>
        </w:rPr>
        <w:t xml:space="preserve">se </w:t>
      </w:r>
      <w:proofErr w:type="spellStart"/>
      <w:r w:rsidR="000D4474" w:rsidRPr="000D4474">
        <w:rPr>
          <w:szCs w:val="24"/>
        </w:rPr>
        <w:t>ecdis</w:t>
      </w:r>
      <w:proofErr w:type="spellEnd"/>
      <w:r w:rsidR="000D4474" w:rsidRPr="000D4474">
        <w:rPr>
          <w:szCs w:val="24"/>
        </w:rPr>
        <w:t xml:space="preserve"> sjekkliste.</w:t>
      </w:r>
    </w:p>
    <w:p w14:paraId="50192FA4" w14:textId="77777777" w:rsidR="000D4474" w:rsidRPr="000D4474" w:rsidRDefault="000D4474" w:rsidP="00EB7389">
      <w:pPr>
        <w:pStyle w:val="Listeavsnitt"/>
        <w:numPr>
          <w:ilvl w:val="0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szCs w:val="24"/>
        </w:rPr>
        <w:t>Vent her til seilasen starter.</w:t>
      </w:r>
    </w:p>
    <w:p w14:paraId="795146D9" w14:textId="3FF3AEA8" w:rsidR="000D4474" w:rsidRDefault="000D4474" w:rsidP="00EB7389">
      <w:pPr>
        <w:pStyle w:val="Listeavsnitt"/>
        <w:numPr>
          <w:ilvl w:val="0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szCs w:val="24"/>
        </w:rPr>
        <w:t xml:space="preserve">Oppretthold </w:t>
      </w:r>
      <w:r w:rsidR="00EA2496" w:rsidRPr="000D4474">
        <w:rPr>
          <w:rFonts w:ascii="Cambria" w:hAnsi="Cambria"/>
          <w:szCs w:val="24"/>
        </w:rPr>
        <w:t xml:space="preserve">en </w:t>
      </w:r>
      <w:r>
        <w:rPr>
          <w:rFonts w:ascii="Cambria" w:hAnsi="Cambria"/>
          <w:szCs w:val="24"/>
        </w:rPr>
        <w:t>utfør sikker navigering herunder</w:t>
      </w:r>
    </w:p>
    <w:p w14:paraId="3362C898" w14:textId="77777777" w:rsidR="000D4474" w:rsidRDefault="000D4474" w:rsidP="000D4474">
      <w:pPr>
        <w:pStyle w:val="Listeavsnitt"/>
        <w:numPr>
          <w:ilvl w:val="1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Posisjonskontroll</w:t>
      </w:r>
    </w:p>
    <w:p w14:paraId="7865D766" w14:textId="496FCBA2" w:rsidR="000D4474" w:rsidRDefault="000D4474" w:rsidP="000D4474">
      <w:pPr>
        <w:pStyle w:val="Listeavsnitt"/>
        <w:numPr>
          <w:ilvl w:val="1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Target kontroll</w:t>
      </w:r>
    </w:p>
    <w:p w14:paraId="60E3F4F8" w14:textId="09CBB5CA" w:rsidR="000D4474" w:rsidRDefault="000D4474" w:rsidP="000D4474">
      <w:pPr>
        <w:pStyle w:val="Listeavsnitt"/>
        <w:numPr>
          <w:ilvl w:val="1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God avstand til farer</w:t>
      </w:r>
    </w:p>
    <w:p w14:paraId="6F971367" w14:textId="60C810C4" w:rsidR="000D4474" w:rsidRDefault="000D4474" w:rsidP="00EB7389">
      <w:pPr>
        <w:pStyle w:val="Listeavsnitt"/>
        <w:numPr>
          <w:ilvl w:val="0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Bruk </w:t>
      </w:r>
      <w:proofErr w:type="spellStart"/>
      <w:r>
        <w:rPr>
          <w:rFonts w:ascii="Cambria" w:hAnsi="Cambria"/>
          <w:szCs w:val="24"/>
        </w:rPr>
        <w:t>ecdis</w:t>
      </w:r>
      <w:proofErr w:type="spellEnd"/>
      <w:r>
        <w:rPr>
          <w:rFonts w:ascii="Cambria" w:hAnsi="Cambria"/>
          <w:szCs w:val="24"/>
        </w:rPr>
        <w:t xml:space="preserve"> banestyring.</w:t>
      </w:r>
    </w:p>
    <w:p w14:paraId="763811BB" w14:textId="278AF07A" w:rsidR="000D4474" w:rsidRDefault="000D4474" w:rsidP="00EB7389">
      <w:pPr>
        <w:pStyle w:val="Listeavsnitt"/>
        <w:numPr>
          <w:ilvl w:val="0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Vedlikehold et godt </w:t>
      </w:r>
      <w:proofErr w:type="spellStart"/>
      <w:r>
        <w:rPr>
          <w:rFonts w:ascii="Cambria" w:hAnsi="Cambria"/>
          <w:szCs w:val="24"/>
        </w:rPr>
        <w:t>ecdis</w:t>
      </w:r>
      <w:proofErr w:type="spellEnd"/>
      <w:r>
        <w:rPr>
          <w:rFonts w:ascii="Cambria" w:hAnsi="Cambria"/>
          <w:szCs w:val="24"/>
        </w:rPr>
        <w:t xml:space="preserve"> display.</w:t>
      </w:r>
    </w:p>
    <w:p w14:paraId="06B4984E" w14:textId="54CDA09A" w:rsidR="00EA2496" w:rsidRPr="000D4474" w:rsidRDefault="000D4474" w:rsidP="00EB7389">
      <w:pPr>
        <w:pStyle w:val="Listeavsnitt"/>
        <w:numPr>
          <w:ilvl w:val="0"/>
          <w:numId w:val="23"/>
        </w:numPr>
        <w:spacing w:after="200" w:line="360" w:lineRule="auto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Oppretthold en god situasjonsforståelse.</w:t>
      </w:r>
    </w:p>
    <w:p w14:paraId="3A1A3104" w14:textId="43141642" w:rsidR="00167C8D" w:rsidRDefault="00167C8D" w:rsidP="00367A22"/>
    <w:p w14:paraId="74A6C747" w14:textId="6B01BECF" w:rsidR="00EA2496" w:rsidRDefault="00EA2496" w:rsidP="00367A22"/>
    <w:p w14:paraId="3D01F885" w14:textId="0199224F" w:rsidR="000D4474" w:rsidRDefault="000D4474" w:rsidP="00367A22"/>
    <w:p w14:paraId="6AC5F149" w14:textId="77777777" w:rsidR="000D4474" w:rsidRDefault="000D4474" w:rsidP="00367A22"/>
    <w:p w14:paraId="408865B1" w14:textId="04F7896D" w:rsidR="00367A22" w:rsidRPr="00EA2496" w:rsidRDefault="00EA2496" w:rsidP="00367A22">
      <w:pPr>
        <w:pStyle w:val="Overskrift4"/>
        <w:jc w:val="center"/>
        <w:rPr>
          <w:b w:val="0"/>
          <w:i w:val="0"/>
          <w:sz w:val="56"/>
        </w:rPr>
      </w:pPr>
      <w:bookmarkStart w:id="0" w:name="_GoBack"/>
      <w:bookmarkEnd w:id="0"/>
      <w:r w:rsidRPr="00EA2496">
        <w:rPr>
          <w:b w:val="0"/>
          <w:i w:val="0"/>
          <w:sz w:val="56"/>
        </w:rPr>
        <w:lastRenderedPageBreak/>
        <w:t>Scenario.</w:t>
      </w:r>
    </w:p>
    <w:p w14:paraId="78373366" w14:textId="77777777" w:rsidR="00167C8D" w:rsidRDefault="00167C8D" w:rsidP="00167C8D"/>
    <w:p w14:paraId="7B18355B" w14:textId="7F0CE567" w:rsidR="00367A22" w:rsidRPr="00F8462E" w:rsidRDefault="00DC3E03" w:rsidP="00EA2496">
      <w:pPr>
        <w:pStyle w:val="Overskrift1"/>
      </w:pPr>
      <w:r>
        <w:t>Situasjon.</w:t>
      </w:r>
    </w:p>
    <w:p w14:paraId="718D5B64" w14:textId="77777777" w:rsidR="00262057" w:rsidRDefault="00262057" w:rsidP="00262057">
      <w:r>
        <w:t>Fartøyet er underveis i den Engelske kanal, i posisjon N 50</w:t>
      </w:r>
      <w:r>
        <w:sym w:font="Symbol" w:char="F0B0"/>
      </w:r>
      <w:r>
        <w:t xml:space="preserve"> 47’ E 001</w:t>
      </w:r>
      <w:r>
        <w:sym w:font="Symbol" w:char="F0B0"/>
      </w:r>
      <w:r>
        <w:t xml:space="preserve"> 25’ når øvelsen starter. </w:t>
      </w:r>
    </w:p>
    <w:p w14:paraId="56F80888" w14:textId="77777777" w:rsidR="00262057" w:rsidRDefault="00262057" w:rsidP="00262057"/>
    <w:p w14:paraId="046C3754" w14:textId="77777777" w:rsidR="00262057" w:rsidRDefault="00262057" w:rsidP="00262057">
      <w:r>
        <w:t>Det er da den 3. mars 2017 og skipsuret viser 2200 UTC.</w:t>
      </w:r>
    </w:p>
    <w:p w14:paraId="469356E6" w14:textId="77777777" w:rsidR="00262057" w:rsidRDefault="00262057" w:rsidP="00262057"/>
    <w:p w14:paraId="1D79970A" w14:textId="77777777" w:rsidR="00262057" w:rsidRDefault="00262057" w:rsidP="00262057">
      <w:r>
        <w:t>Skipets styrer for øyeblikket kurs 012</w:t>
      </w:r>
      <w:r>
        <w:sym w:font="Symbol" w:char="F0B0"/>
      </w:r>
      <w:r>
        <w:t xml:space="preserve"> med en beordret fart på 20 knop.</w:t>
      </w:r>
    </w:p>
    <w:p w14:paraId="5CA41A2C" w14:textId="77777777" w:rsidR="00262057" w:rsidRDefault="00262057" w:rsidP="00262057"/>
    <w:p w14:paraId="1E8CE506" w14:textId="77777777" w:rsidR="00262057" w:rsidRDefault="00262057" w:rsidP="00262057">
      <w:r>
        <w:t>Feilvisning gyro = 0</w:t>
      </w:r>
      <w:r>
        <w:sym w:font="Symbol" w:char="F0B0"/>
      </w:r>
    </w:p>
    <w:p w14:paraId="1E3AE542" w14:textId="77777777" w:rsidR="00262057" w:rsidRDefault="00262057" w:rsidP="00262057"/>
    <w:p w14:paraId="5479D2CB" w14:textId="5A81CD60" w:rsidR="00262057" w:rsidRDefault="00262057" w:rsidP="00262057">
      <w:r>
        <w:t xml:space="preserve">Du lager ruten fra startposisjon og følger </w:t>
      </w:r>
      <w:proofErr w:type="spellStart"/>
      <w:r>
        <w:t>TSS’en</w:t>
      </w:r>
      <w:proofErr w:type="spellEnd"/>
      <w:r>
        <w:t xml:space="preserve"> opp til N 51</w:t>
      </w:r>
      <w:r>
        <w:sym w:font="Symbol" w:char="F0B0"/>
      </w:r>
      <w:r>
        <w:t xml:space="preserve"> 30’.</w:t>
      </w:r>
      <w:r w:rsidR="00EA2496">
        <w:t xml:space="preserve"> Du bruker ikke dypvannsruten.</w:t>
      </w:r>
    </w:p>
    <w:p w14:paraId="609889F7" w14:textId="77777777" w:rsidR="00262057" w:rsidRDefault="00262057" w:rsidP="00262057"/>
    <w:p w14:paraId="2F7BAE74" w14:textId="4CAA66BC" w:rsidR="00367A22" w:rsidRDefault="00262057" w:rsidP="00EA2496">
      <w:pPr>
        <w:pStyle w:val="Overskrift1"/>
      </w:pPr>
      <w:r>
        <w:t>Fartøysdata.</w:t>
      </w:r>
    </w:p>
    <w:tbl>
      <w:tblPr>
        <w:tblStyle w:val="Tabellrutenett"/>
        <w:tblW w:w="6771" w:type="dxa"/>
        <w:tblLayout w:type="fixed"/>
        <w:tblLook w:val="04A0" w:firstRow="1" w:lastRow="0" w:firstColumn="1" w:lastColumn="0" w:noHBand="0" w:noVBand="1"/>
      </w:tblPr>
      <w:tblGrid>
        <w:gridCol w:w="3794"/>
        <w:gridCol w:w="2977"/>
      </w:tblGrid>
      <w:tr w:rsidR="000D4474" w14:paraId="5FBE7671" w14:textId="77777777" w:rsidTr="00747B0D">
        <w:tc>
          <w:tcPr>
            <w:tcW w:w="67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BFE10" w14:textId="77777777" w:rsidR="000D4474" w:rsidRDefault="000D4474" w:rsidP="00747B0D">
            <w:bookmarkStart w:id="1" w:name="_Hlk482522453"/>
            <w:r w:rsidRPr="008B565E">
              <w:rPr>
                <w:sz w:val="28"/>
              </w:rPr>
              <w:t>Cruiseskip</w:t>
            </w:r>
            <w:r>
              <w:rPr>
                <w:sz w:val="28"/>
              </w:rPr>
              <w:t>.</w:t>
            </w:r>
          </w:p>
        </w:tc>
      </w:tr>
      <w:tr w:rsidR="000D4474" w:rsidRPr="008B565E" w14:paraId="12DB622F" w14:textId="77777777" w:rsidTr="00747B0D">
        <w:trPr>
          <w:trHeight w:val="421"/>
        </w:trPr>
        <w:tc>
          <w:tcPr>
            <w:tcW w:w="37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2A398" w14:textId="77777777" w:rsidR="000D4474" w:rsidRDefault="000D4474" w:rsidP="00747B0D">
            <w:pPr>
              <w:rPr>
                <w:sz w:val="22"/>
                <w:szCs w:val="22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6E54498" wp14:editId="048577E7">
                  <wp:extent cx="2333448" cy="1431471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221" cy="143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8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6"/>
              <w:gridCol w:w="1701"/>
            </w:tblGrid>
            <w:tr w:rsidR="000D4474" w14:paraId="617AD521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DAD031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Depl</w:t>
                  </w:r>
                  <w:proofErr w:type="spellEnd"/>
                  <w:r w:rsidRPr="008B565E"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1B6B3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34710 t</w:t>
                  </w:r>
                </w:p>
              </w:tc>
            </w:tr>
            <w:tr w:rsidR="000D4474" w14:paraId="0CE18DB8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F469A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Length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546633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260,7 m</w:t>
                  </w:r>
                </w:p>
              </w:tc>
            </w:tr>
            <w:tr w:rsidR="000D4474" w14:paraId="21160D17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6817E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Beam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29AB6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31,5 m</w:t>
                  </w:r>
                </w:p>
              </w:tc>
            </w:tr>
            <w:tr w:rsidR="000D4474" w14:paraId="2C31A035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0DE14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Draft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4A458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7,75 m</w:t>
                  </w:r>
                </w:p>
              </w:tc>
            </w:tr>
            <w:tr w:rsidR="000D4474" w14:paraId="25960F22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DBDBBD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Speed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8983E7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 xml:space="preserve">22,3 </w:t>
                  </w:r>
                  <w:proofErr w:type="spellStart"/>
                  <w:r w:rsidRPr="008B565E">
                    <w:t>kn</w:t>
                  </w:r>
                  <w:proofErr w:type="spellEnd"/>
                </w:p>
              </w:tc>
            </w:tr>
            <w:tr w:rsidR="000D4474" w14:paraId="2006A668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CF5981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Engine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A96EA6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1(4000kW)</w:t>
                  </w:r>
                </w:p>
              </w:tc>
            </w:tr>
            <w:tr w:rsidR="000D4474" w14:paraId="6DA9D9F6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2A9DED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Thrusters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F96524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 xml:space="preserve">1 +1 </w:t>
                  </w:r>
                </w:p>
              </w:tc>
            </w:tr>
            <w:tr w:rsidR="000D4474" w14:paraId="3A4A97A7" w14:textId="77777777" w:rsidTr="00747B0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1BA1F0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Depl</w:t>
                  </w:r>
                  <w:proofErr w:type="spellEnd"/>
                  <w:r w:rsidRPr="008B565E"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20397F" w14:textId="77777777" w:rsidR="000D4474" w:rsidRPr="008B565E" w:rsidRDefault="000D4474" w:rsidP="00747B0D">
                  <w:pPr>
                    <w:rPr>
                      <w:rFonts w:ascii="Arial" w:hAnsi="Arial" w:cs="Arial"/>
                    </w:rPr>
                  </w:pPr>
                  <w:r w:rsidRPr="008B565E">
                    <w:t>11250 t</w:t>
                  </w:r>
                </w:p>
              </w:tc>
            </w:tr>
          </w:tbl>
          <w:p w14:paraId="5AA8A554" w14:textId="77777777" w:rsidR="000D4474" w:rsidRDefault="000D4474" w:rsidP="00747B0D">
            <w:pPr>
              <w:tabs>
                <w:tab w:val="center" w:pos="1041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0D4474" w:rsidRPr="008B565E" w14:paraId="3ECDAC9C" w14:textId="77777777" w:rsidTr="00747B0D">
        <w:trPr>
          <w:trHeight w:val="419"/>
        </w:trPr>
        <w:tc>
          <w:tcPr>
            <w:tcW w:w="37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525050" w14:textId="77777777" w:rsidR="000D4474" w:rsidRPr="008B565E" w:rsidRDefault="000D4474" w:rsidP="00747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DFB91F" w14:textId="77777777" w:rsidR="000D4474" w:rsidRPr="008B565E" w:rsidRDefault="000D4474" w:rsidP="00747B0D">
            <w:pPr>
              <w:rPr>
                <w:sz w:val="22"/>
                <w:szCs w:val="22"/>
                <w:lang w:val="en-US"/>
              </w:rPr>
            </w:pPr>
          </w:p>
        </w:tc>
      </w:tr>
      <w:tr w:rsidR="000D4474" w:rsidRPr="008B565E" w14:paraId="2484BBE9" w14:textId="77777777" w:rsidTr="00747B0D">
        <w:trPr>
          <w:trHeight w:val="419"/>
        </w:trPr>
        <w:tc>
          <w:tcPr>
            <w:tcW w:w="37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63A80C" w14:textId="77777777" w:rsidR="000D4474" w:rsidRPr="008B565E" w:rsidRDefault="000D4474" w:rsidP="00747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32CA39" w14:textId="77777777" w:rsidR="000D4474" w:rsidRPr="008B565E" w:rsidRDefault="000D4474" w:rsidP="00747B0D">
            <w:pPr>
              <w:rPr>
                <w:sz w:val="22"/>
                <w:szCs w:val="22"/>
                <w:lang w:val="en-US"/>
              </w:rPr>
            </w:pPr>
          </w:p>
        </w:tc>
      </w:tr>
      <w:tr w:rsidR="000D4474" w14:paraId="28F1FF8B" w14:textId="77777777" w:rsidTr="00747B0D">
        <w:trPr>
          <w:trHeight w:val="419"/>
        </w:trPr>
        <w:tc>
          <w:tcPr>
            <w:tcW w:w="37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298CE6" w14:textId="77777777" w:rsidR="000D4474" w:rsidRPr="008B565E" w:rsidRDefault="000D4474" w:rsidP="00747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0F1052" w14:textId="77777777" w:rsidR="000D4474" w:rsidRPr="008B565E" w:rsidRDefault="000D4474" w:rsidP="00747B0D">
            <w:pPr>
              <w:rPr>
                <w:sz w:val="22"/>
                <w:szCs w:val="22"/>
                <w:lang w:val="en-US"/>
              </w:rPr>
            </w:pPr>
          </w:p>
        </w:tc>
      </w:tr>
      <w:bookmarkEnd w:id="1"/>
    </w:tbl>
    <w:p w14:paraId="62B298F5" w14:textId="78A2D8A6" w:rsidR="00EA2496" w:rsidRDefault="00EA2496" w:rsidP="00367A22"/>
    <w:p w14:paraId="36E06D09" w14:textId="3099728C" w:rsidR="00367A22" w:rsidRPr="00F8462E" w:rsidRDefault="00EA2496" w:rsidP="00DC3E03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7D6DFBE0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EA2496">
              <w:t>15</w:t>
            </w:r>
            <w:r>
              <w:t xml:space="preserve"> knop</w:t>
            </w:r>
          </w:p>
        </w:tc>
        <w:tc>
          <w:tcPr>
            <w:tcW w:w="3069" w:type="dxa"/>
          </w:tcPr>
          <w:p w14:paraId="43C14CEF" w14:textId="4497B212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.5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686C7D9F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</w:p>
        </w:tc>
      </w:tr>
    </w:tbl>
    <w:p w14:paraId="4D538644" w14:textId="267E3590" w:rsidR="00367A22" w:rsidRDefault="00DC3E03" w:rsidP="00EA2496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79DE3F13" w14:textId="77777777" w:rsidR="00367A22" w:rsidRPr="00367A22" w:rsidRDefault="00367A22" w:rsidP="00D27750">
      <w:pPr>
        <w:rPr>
          <w:szCs w:val="24"/>
        </w:rPr>
      </w:pPr>
    </w:p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8A907" w14:textId="77777777" w:rsidR="006E1F95" w:rsidRDefault="006E1F95" w:rsidP="00B83A35">
      <w:r>
        <w:separator/>
      </w:r>
    </w:p>
  </w:endnote>
  <w:endnote w:type="continuationSeparator" w:id="0">
    <w:p w14:paraId="650059AD" w14:textId="77777777" w:rsidR="006E1F95" w:rsidRDefault="006E1F95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6685729"/>
      <w:docPartObj>
        <w:docPartGallery w:val="Page Numbers (Bottom of Page)"/>
        <w:docPartUnique/>
      </w:docPartObj>
    </w:sdtPr>
    <w:sdtEndPr/>
    <w:sdtContent>
      <w:p w14:paraId="672D97F0" w14:textId="2D8D34C9" w:rsidR="00EA2496" w:rsidRDefault="00EA2496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804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A70B0B" w:rsidRDefault="00A70B0B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A70B0B" w14:paraId="7EAE1021" w14:textId="77777777" w:rsidTr="00A70B0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A70B0B" w:rsidRDefault="00A70B0B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A70B0B" w14:paraId="142AD8F1" w14:textId="77777777" w:rsidTr="00A70B0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A70B0B" w:rsidRDefault="00A70B0B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A70B0B" w:rsidRDefault="00A70B0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A70B0B" w:rsidRDefault="00A70B0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D6580" w14:textId="77777777" w:rsidR="006E1F95" w:rsidRDefault="006E1F95" w:rsidP="00B83A35">
      <w:r>
        <w:separator/>
      </w:r>
    </w:p>
  </w:footnote>
  <w:footnote w:type="continuationSeparator" w:id="0">
    <w:p w14:paraId="37371794" w14:textId="77777777" w:rsidR="006E1F95" w:rsidRDefault="006E1F95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46A119C5" w:rsidR="00A70B0B" w:rsidRDefault="00A70B0B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A70B0B" w:rsidRPr="00262057" w:rsidRDefault="00A70B0B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262057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A70B0B" w:rsidRPr="00262057" w:rsidRDefault="00A70B0B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262057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70C3FEB0" w:rsidR="00A70B0B" w:rsidRDefault="00A70B0B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FF4804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3753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70C3FEB0" w:rsidR="00A70B0B" w:rsidRDefault="00A70B0B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FF4804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18E5A8D"/>
    <w:multiLevelType w:val="hybridMultilevel"/>
    <w:tmpl w:val="2D2A31C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332E4"/>
    <w:multiLevelType w:val="hybridMultilevel"/>
    <w:tmpl w:val="0E50977E"/>
    <w:lvl w:ilvl="0" w:tplc="0414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E51BA"/>
    <w:multiLevelType w:val="hybridMultilevel"/>
    <w:tmpl w:val="B2BECD4E"/>
    <w:lvl w:ilvl="0" w:tplc="0414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"/>
  </w:num>
  <w:num w:numId="4">
    <w:abstractNumId w:val="10"/>
  </w:num>
  <w:num w:numId="5">
    <w:abstractNumId w:val="7"/>
  </w:num>
  <w:num w:numId="6">
    <w:abstractNumId w:val="17"/>
  </w:num>
  <w:num w:numId="7">
    <w:abstractNumId w:val="11"/>
  </w:num>
  <w:num w:numId="8">
    <w:abstractNumId w:val="20"/>
  </w:num>
  <w:num w:numId="9">
    <w:abstractNumId w:val="5"/>
  </w:num>
  <w:num w:numId="10">
    <w:abstractNumId w:val="15"/>
  </w:num>
  <w:num w:numId="11">
    <w:abstractNumId w:val="16"/>
  </w:num>
  <w:num w:numId="12">
    <w:abstractNumId w:val="1"/>
  </w:num>
  <w:num w:numId="13">
    <w:abstractNumId w:val="21"/>
  </w:num>
  <w:num w:numId="14">
    <w:abstractNumId w:val="14"/>
  </w:num>
  <w:num w:numId="15">
    <w:abstractNumId w:val="3"/>
  </w:num>
  <w:num w:numId="16">
    <w:abstractNumId w:val="18"/>
  </w:num>
  <w:num w:numId="17">
    <w:abstractNumId w:val="4"/>
  </w:num>
  <w:num w:numId="18">
    <w:abstractNumId w:val="13"/>
  </w:num>
  <w:num w:numId="19">
    <w:abstractNumId w:val="9"/>
  </w:num>
  <w:num w:numId="20">
    <w:abstractNumId w:val="12"/>
  </w:num>
  <w:num w:numId="21">
    <w:abstractNumId w:val="0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D4474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2057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1F03"/>
    <w:rsid w:val="00303716"/>
    <w:rsid w:val="003445D4"/>
    <w:rsid w:val="0035134A"/>
    <w:rsid w:val="003600AB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4F320D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D2564"/>
    <w:rsid w:val="005E2126"/>
    <w:rsid w:val="005E6FFF"/>
    <w:rsid w:val="006064EE"/>
    <w:rsid w:val="0062083A"/>
    <w:rsid w:val="00626036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1F95"/>
    <w:rsid w:val="006E279E"/>
    <w:rsid w:val="006E2C36"/>
    <w:rsid w:val="006F50BC"/>
    <w:rsid w:val="007263DF"/>
    <w:rsid w:val="0073622B"/>
    <w:rsid w:val="00737155"/>
    <w:rsid w:val="0074384E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3717"/>
    <w:rsid w:val="00A566A8"/>
    <w:rsid w:val="00A70B0B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A3F92"/>
    <w:rsid w:val="00CB6935"/>
    <w:rsid w:val="00CD584A"/>
    <w:rsid w:val="00D20BB4"/>
    <w:rsid w:val="00D20CC4"/>
    <w:rsid w:val="00D26688"/>
    <w:rsid w:val="00D27750"/>
    <w:rsid w:val="00D552FF"/>
    <w:rsid w:val="00D716AB"/>
    <w:rsid w:val="00D75D8E"/>
    <w:rsid w:val="00D90121"/>
    <w:rsid w:val="00DB0948"/>
    <w:rsid w:val="00DB3DDA"/>
    <w:rsid w:val="00DB7BA8"/>
    <w:rsid w:val="00DC3E03"/>
    <w:rsid w:val="00E317CE"/>
    <w:rsid w:val="00E64548"/>
    <w:rsid w:val="00E719A0"/>
    <w:rsid w:val="00E7228E"/>
    <w:rsid w:val="00E7687F"/>
    <w:rsid w:val="00EA2496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1465"/>
    <w:rsid w:val="00F47068"/>
    <w:rsid w:val="00F63734"/>
    <w:rsid w:val="00F77164"/>
    <w:rsid w:val="00F82769"/>
    <w:rsid w:val="00FA2CBC"/>
    <w:rsid w:val="00FB026B"/>
    <w:rsid w:val="00FF4804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AFFA1CFD-5BDA-4C86-815C-8249E34AA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ED0B44-411C-47F6-BA91-7473AE29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7</cp:revision>
  <cp:lastPrinted>2016-09-23T10:53:00Z</cp:lastPrinted>
  <dcterms:created xsi:type="dcterms:W3CDTF">2017-03-02T11:56:00Z</dcterms:created>
  <dcterms:modified xsi:type="dcterms:W3CDTF">2017-05-21T11:45:00Z</dcterms:modified>
  <cp:category/>
</cp:coreProperties>
</file>